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7A14" w14:textId="6BA555F4" w:rsidR="00AE7D9B" w:rsidRPr="003B0C0E" w:rsidRDefault="00AE7D9B" w:rsidP="00AE7D9B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Swydd </w:t>
      </w:r>
      <w:r w:rsidR="00FE4462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Ddisgrifiad 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a Manyleb </w:t>
      </w:r>
      <w:r w:rsidR="00EF5163">
        <w:rPr>
          <w:rFonts w:asciiTheme="minorHAnsi" w:hAnsiTheme="minorHAnsi" w:cstheme="minorHAnsi"/>
          <w:b/>
          <w:bCs/>
          <w:sz w:val="24"/>
          <w:szCs w:val="24"/>
          <w:lang w:val="cy"/>
        </w:rPr>
        <w:t>yr Unigolyn</w:t>
      </w:r>
    </w:p>
    <w:p w14:paraId="641F49FD" w14:textId="479CF01E" w:rsidR="00AE7D9B" w:rsidRDefault="0080169A" w:rsidP="00AE7D9B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cy"/>
        </w:rPr>
      </w:pPr>
      <w:r w:rsidRPr="0080169A">
        <w:rPr>
          <w:rFonts w:asciiTheme="minorHAnsi" w:hAnsiTheme="minorHAnsi" w:cstheme="minorHAnsi"/>
          <w:b/>
          <w:bCs/>
          <w:sz w:val="24"/>
          <w:szCs w:val="24"/>
          <w:lang w:val="cy"/>
        </w:rPr>
        <w:t>Gweinyddwr Peirianneg dan Hyfforddiant</w:t>
      </w:r>
    </w:p>
    <w:p w14:paraId="7742E807" w14:textId="77777777" w:rsidR="0080169A" w:rsidRPr="003B0C0E" w:rsidRDefault="0080169A" w:rsidP="00AE7D9B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6663F3" w14:textId="3047DF3B" w:rsidR="00AE7D9B" w:rsidRPr="003B0C0E" w:rsidRDefault="00AE7D9B" w:rsidP="00AE7D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1. Manylion</w:t>
      </w:r>
      <w:r w:rsidR="00035D75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 y Swydd</w:t>
      </w:r>
    </w:p>
    <w:p w14:paraId="65F191EF" w14:textId="5AED2AA4" w:rsidR="00AE7D9B" w:rsidRPr="003B0C0E" w:rsidRDefault="00AE7D9B" w:rsidP="00AE7D9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Teitl y </w:t>
      </w:r>
      <w:r w:rsidR="00035D75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Swydd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: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ab/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ab/>
      </w:r>
      <w:r w:rsidR="00CA044A" w:rsidRPr="003B0C0E">
        <w:rPr>
          <w:rFonts w:asciiTheme="minorHAnsi" w:hAnsiTheme="minorHAnsi" w:cstheme="minorHAnsi"/>
          <w:sz w:val="24"/>
          <w:szCs w:val="24"/>
          <w:lang w:val="cy"/>
        </w:rPr>
        <w:t>Gweinydd</w:t>
      </w:r>
      <w:r w:rsidR="005229D0">
        <w:rPr>
          <w:rFonts w:asciiTheme="minorHAnsi" w:hAnsiTheme="minorHAnsi" w:cstheme="minorHAnsi"/>
          <w:sz w:val="24"/>
          <w:szCs w:val="24"/>
          <w:lang w:val="cy"/>
        </w:rPr>
        <w:t>wr</w:t>
      </w:r>
      <w:r w:rsidR="00CA044A" w:rsidRPr="003B0C0E">
        <w:rPr>
          <w:rFonts w:asciiTheme="minorHAnsi" w:hAnsiTheme="minorHAnsi" w:cstheme="minorHAnsi"/>
          <w:sz w:val="24"/>
          <w:szCs w:val="24"/>
          <w:lang w:val="cy"/>
        </w:rPr>
        <w:t xml:space="preserve"> Peirianneg</w:t>
      </w:r>
      <w:r w:rsidR="005229D0">
        <w:rPr>
          <w:rFonts w:asciiTheme="minorHAnsi" w:hAnsiTheme="minorHAnsi" w:cstheme="minorHAnsi"/>
          <w:sz w:val="24"/>
          <w:szCs w:val="24"/>
          <w:lang w:val="cy"/>
        </w:rPr>
        <w:t xml:space="preserve"> dan Hyfforddiant</w:t>
      </w:r>
      <w:r w:rsidR="00CA044A" w:rsidRPr="003B0C0E">
        <w:rPr>
          <w:rFonts w:asciiTheme="minorHAnsi" w:hAnsiTheme="minorHAnsi" w:cstheme="minorHAnsi"/>
          <w:sz w:val="24"/>
          <w:szCs w:val="24"/>
          <w:lang w:val="cy"/>
        </w:rPr>
        <w:t xml:space="preserve"> </w:t>
      </w:r>
    </w:p>
    <w:p w14:paraId="7F7860F3" w14:textId="2FF8FD74" w:rsidR="00AE7D9B" w:rsidRPr="003B0C0E" w:rsidRDefault="001640A5" w:rsidP="00AE7D9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Riportio</w:t>
      </w:r>
      <w:r w:rsidR="00C42BA0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 i</w:t>
      </w:r>
      <w:r w:rsidR="00AE7D9B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:</w:t>
      </w:r>
      <w:r w:rsidR="00AE7D9B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ab/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             </w:t>
      </w:r>
      <w:r w:rsidR="00AE7D9B" w:rsidRPr="003B0C0E">
        <w:rPr>
          <w:rFonts w:asciiTheme="minorHAnsi" w:hAnsiTheme="minorHAnsi" w:cstheme="minorHAnsi"/>
          <w:sz w:val="24"/>
          <w:szCs w:val="24"/>
          <w:lang w:val="cy"/>
        </w:rPr>
        <w:t xml:space="preserve">Gweinyddwr Gwaith </w:t>
      </w:r>
    </w:p>
    <w:p w14:paraId="482C5665" w14:textId="22A9EC72" w:rsidR="00AE7D9B" w:rsidRPr="003B0C0E" w:rsidRDefault="00AE7D9B" w:rsidP="00AE7D9B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Lleoliad: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ab/>
      </w:r>
      <w:r w:rsidR="005E7B58" w:rsidRPr="005E7B58">
        <w:rPr>
          <w:rFonts w:asciiTheme="minorHAnsi" w:hAnsiTheme="minorHAnsi" w:cstheme="minorHAnsi"/>
          <w:sz w:val="24"/>
          <w:szCs w:val="24"/>
          <w:lang w:val="cy"/>
        </w:rPr>
        <w:t>Safle Gwaith Peirianneg</w:t>
      </w:r>
      <w:r w:rsidR="005E7B58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 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>Boston Lodge</w:t>
      </w:r>
    </w:p>
    <w:p w14:paraId="67FB2DF1" w14:textId="7DAC15E7" w:rsidR="00AE7D9B" w:rsidRPr="003B0C0E" w:rsidRDefault="00AE7D9B" w:rsidP="00AE7D9B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Oriau </w:t>
      </w:r>
      <w:r w:rsidR="001640A5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g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waith: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ab/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 xml:space="preserve">40 awr yr wythnos, fel arfer o ddydd Llun i ddydd Gwener yn ôl y galw.  </w:t>
      </w:r>
    </w:p>
    <w:p w14:paraId="2A1E5ACE" w14:textId="77777777" w:rsidR="00AE7D9B" w:rsidRPr="003B0C0E" w:rsidRDefault="00AE7D9B" w:rsidP="00AE7D9B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Hyd: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ab/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>2 flynedd</w:t>
      </w:r>
    </w:p>
    <w:p w14:paraId="698E6C05" w14:textId="76B9EDCB" w:rsidR="00AE7D9B" w:rsidRPr="003B0C0E" w:rsidRDefault="00AE7D9B" w:rsidP="00AE7D9B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Cyfradd tâl: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ab/>
      </w:r>
      <w:r w:rsidR="00BF0DD2" w:rsidRPr="003B0C0E">
        <w:rPr>
          <w:rFonts w:asciiTheme="minorHAnsi" w:hAnsiTheme="minorHAnsi" w:cstheme="minorHAnsi"/>
          <w:sz w:val="24"/>
          <w:szCs w:val="24"/>
          <w:lang w:val="cy"/>
        </w:rPr>
        <w:t xml:space="preserve">Cyflog byw </w:t>
      </w:r>
      <w:r w:rsidR="008007B3">
        <w:rPr>
          <w:rFonts w:asciiTheme="minorHAnsi" w:hAnsiTheme="minorHAnsi" w:cstheme="minorHAnsi"/>
          <w:sz w:val="24"/>
          <w:szCs w:val="24"/>
          <w:lang w:val="cy"/>
        </w:rPr>
        <w:t>cenedlaethol</w:t>
      </w:r>
      <w:r w:rsidR="00BF0DD2" w:rsidRPr="003B0C0E">
        <w:rPr>
          <w:rFonts w:asciiTheme="minorHAnsi" w:hAnsiTheme="minorHAnsi" w:cstheme="minorHAnsi"/>
          <w:sz w:val="24"/>
          <w:szCs w:val="24"/>
          <w:lang w:val="cy"/>
        </w:rPr>
        <w:t xml:space="preserve"> cyfredol. £21,674 i </w:t>
      </w:r>
      <w:r w:rsidR="002763DD">
        <w:rPr>
          <w:rFonts w:asciiTheme="minorHAnsi" w:hAnsiTheme="minorHAnsi" w:cstheme="minorHAnsi"/>
          <w:sz w:val="24"/>
          <w:szCs w:val="24"/>
          <w:lang w:val="cy"/>
        </w:rPr>
        <w:t xml:space="preserve">bobl </w:t>
      </w:r>
      <w:r w:rsidR="00BF0DD2" w:rsidRPr="003B0C0E">
        <w:rPr>
          <w:rFonts w:asciiTheme="minorHAnsi" w:hAnsiTheme="minorHAnsi" w:cstheme="minorHAnsi"/>
          <w:sz w:val="24"/>
          <w:szCs w:val="24"/>
          <w:lang w:val="cy"/>
        </w:rPr>
        <w:t xml:space="preserve">oed 23+, £21,174 </w:t>
      </w:r>
      <w:r w:rsidR="002763DD">
        <w:rPr>
          <w:rFonts w:asciiTheme="minorHAnsi" w:hAnsiTheme="minorHAnsi" w:cstheme="minorHAnsi"/>
          <w:sz w:val="24"/>
          <w:szCs w:val="24"/>
          <w:lang w:val="cy"/>
        </w:rPr>
        <w:t>i bobl oed</w:t>
      </w:r>
      <w:r w:rsidR="00BF0DD2" w:rsidRPr="003B0C0E">
        <w:rPr>
          <w:rFonts w:asciiTheme="minorHAnsi" w:hAnsiTheme="minorHAnsi" w:cstheme="minorHAnsi"/>
          <w:sz w:val="24"/>
          <w:szCs w:val="24"/>
          <w:lang w:val="cy"/>
        </w:rPr>
        <w:t xml:space="preserve"> 21-22 neu £15,579 </w:t>
      </w:r>
      <w:r w:rsidR="00324097">
        <w:rPr>
          <w:rFonts w:asciiTheme="minorHAnsi" w:hAnsiTheme="minorHAnsi" w:cstheme="minorHAnsi"/>
          <w:sz w:val="24"/>
          <w:szCs w:val="24"/>
          <w:lang w:val="cy"/>
        </w:rPr>
        <w:t>i</w:t>
      </w:r>
      <w:r w:rsidR="00BF0DD2" w:rsidRPr="003B0C0E">
        <w:rPr>
          <w:rFonts w:asciiTheme="minorHAnsi" w:hAnsiTheme="minorHAnsi" w:cstheme="minorHAnsi"/>
          <w:sz w:val="24"/>
          <w:szCs w:val="24"/>
          <w:lang w:val="cy"/>
        </w:rPr>
        <w:t xml:space="preserve"> </w:t>
      </w:r>
      <w:r w:rsidR="00324097">
        <w:rPr>
          <w:rFonts w:asciiTheme="minorHAnsi" w:hAnsiTheme="minorHAnsi" w:cstheme="minorHAnsi"/>
          <w:sz w:val="24"/>
          <w:szCs w:val="24"/>
          <w:lang w:val="cy"/>
        </w:rPr>
        <w:t>b</w:t>
      </w:r>
      <w:r w:rsidR="002763DD">
        <w:rPr>
          <w:rFonts w:asciiTheme="minorHAnsi" w:hAnsiTheme="minorHAnsi" w:cstheme="minorHAnsi"/>
          <w:sz w:val="24"/>
          <w:szCs w:val="24"/>
          <w:lang w:val="cy"/>
        </w:rPr>
        <w:t xml:space="preserve">obl </w:t>
      </w:r>
      <w:r w:rsidR="00BF0DD2" w:rsidRPr="003B0C0E">
        <w:rPr>
          <w:rFonts w:asciiTheme="minorHAnsi" w:hAnsiTheme="minorHAnsi" w:cstheme="minorHAnsi"/>
          <w:sz w:val="24"/>
          <w:szCs w:val="24"/>
          <w:lang w:val="cy"/>
        </w:rPr>
        <w:t>oed 18-20</w:t>
      </w:r>
    </w:p>
    <w:p w14:paraId="17D2FE32" w14:textId="3A7F2982" w:rsidR="00AE7D9B" w:rsidRPr="00324097" w:rsidRDefault="00AE7D9B" w:rsidP="00AE7D9B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Nodiadau: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ab/>
        <w:t xml:space="preserve">Efallai y bydd angen gweithio dros </w:t>
      </w:r>
      <w:r w:rsidR="00324097">
        <w:rPr>
          <w:rFonts w:asciiTheme="minorHAnsi" w:hAnsiTheme="minorHAnsi" w:cstheme="minorHAnsi"/>
          <w:bCs/>
          <w:sz w:val="24"/>
          <w:szCs w:val="24"/>
          <w:lang w:val="cy"/>
        </w:rPr>
        <w:t>b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>enwythnos</w:t>
      </w:r>
      <w:r w:rsidR="00324097">
        <w:rPr>
          <w:rFonts w:asciiTheme="minorHAnsi" w:hAnsiTheme="minorHAnsi" w:cstheme="minorHAnsi"/>
          <w:bCs/>
          <w:sz w:val="24"/>
          <w:szCs w:val="24"/>
          <w:lang w:val="cy"/>
        </w:rPr>
        <w:t>au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 xml:space="preserve"> yn achlysurol.</w:t>
      </w:r>
    </w:p>
    <w:p w14:paraId="146E79BE" w14:textId="2E62D7D5" w:rsidR="00AE7D9B" w:rsidRPr="003B0C0E" w:rsidRDefault="00AE7D9B" w:rsidP="00AE7D9B">
      <w:pPr>
        <w:ind w:left="288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 xml:space="preserve">Nid yw'r swydd hon yn addas ar gyfer gweithio </w:t>
      </w:r>
      <w:r w:rsidR="00324097">
        <w:rPr>
          <w:rFonts w:asciiTheme="minorHAnsi" w:hAnsiTheme="minorHAnsi" w:cstheme="minorHAnsi"/>
          <w:bCs/>
          <w:sz w:val="24"/>
          <w:szCs w:val="24"/>
          <w:lang w:val="cy"/>
        </w:rPr>
        <w:t>o adref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>.</w:t>
      </w:r>
    </w:p>
    <w:p w14:paraId="6D411CA0" w14:textId="071BE75A" w:rsidR="00AE7D9B" w:rsidRPr="003B0C0E" w:rsidRDefault="00AE7D9B" w:rsidP="00AE7D9B">
      <w:pPr>
        <w:ind w:left="2880"/>
        <w:rPr>
          <w:rFonts w:asciiTheme="minorHAnsi" w:hAnsiTheme="minorHAnsi" w:cstheme="minorHAnsi"/>
          <w:bCs/>
          <w:sz w:val="24"/>
          <w:szCs w:val="24"/>
        </w:rPr>
      </w:pP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 xml:space="preserve">Nid yw'r swydd hon yn addas ar gyfer </w:t>
      </w:r>
      <w:r w:rsidR="00324097">
        <w:rPr>
          <w:rFonts w:asciiTheme="minorHAnsi" w:hAnsiTheme="minorHAnsi" w:cstheme="minorHAnsi"/>
          <w:bCs/>
          <w:sz w:val="24"/>
          <w:szCs w:val="24"/>
          <w:lang w:val="cy"/>
        </w:rPr>
        <w:t xml:space="preserve">gweithio 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 xml:space="preserve">rhan-amser / </w:t>
      </w:r>
      <w:r w:rsidR="00324097">
        <w:rPr>
          <w:rFonts w:asciiTheme="minorHAnsi" w:hAnsiTheme="minorHAnsi" w:cstheme="minorHAnsi"/>
          <w:bCs/>
          <w:sz w:val="24"/>
          <w:szCs w:val="24"/>
          <w:lang w:val="cy"/>
        </w:rPr>
        <w:t>rhannu</w:t>
      </w:r>
      <w:r w:rsidRPr="003B0C0E">
        <w:rPr>
          <w:rFonts w:asciiTheme="minorHAnsi" w:hAnsiTheme="minorHAnsi" w:cstheme="minorHAnsi"/>
          <w:bCs/>
          <w:sz w:val="24"/>
          <w:szCs w:val="24"/>
          <w:lang w:val="cy"/>
        </w:rPr>
        <w:t xml:space="preserve"> swydd</w:t>
      </w:r>
    </w:p>
    <w:p w14:paraId="75F42593" w14:textId="77777777" w:rsidR="00AE7D9B" w:rsidRPr="003B0C0E" w:rsidRDefault="00AE7D9B" w:rsidP="00AE7D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C165DE" w14:textId="77777777" w:rsidR="00AE7D9B" w:rsidRPr="003B0C0E" w:rsidRDefault="00AE7D9B" w:rsidP="00AE7D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DC2FA" w14:textId="218B59B7" w:rsidR="00AE7D9B" w:rsidRPr="003B0C0E" w:rsidRDefault="00AE7D9B" w:rsidP="00AE7D9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Pwrpas </w:t>
      </w:r>
      <w:r w:rsidR="00060CFD">
        <w:rPr>
          <w:rFonts w:asciiTheme="minorHAnsi" w:hAnsiTheme="minorHAnsi" w:cstheme="minorHAnsi"/>
          <w:b/>
          <w:bCs/>
          <w:sz w:val="24"/>
          <w:szCs w:val="24"/>
          <w:lang w:val="cy"/>
        </w:rPr>
        <w:t>y Swydd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:</w:t>
      </w:r>
    </w:p>
    <w:p w14:paraId="298FEDDB" w14:textId="7916F3B6" w:rsidR="009B0B41" w:rsidRPr="00434D7C" w:rsidRDefault="00041FF0" w:rsidP="00167400">
      <w:pPr>
        <w:pStyle w:val="TableStyle2"/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</w:pPr>
      <w:r w:rsidRPr="00041FF0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 xml:space="preserve">Bydd </w:t>
      </w:r>
      <w:r w:rsidR="006D1408">
        <w:rPr>
          <w:rFonts w:ascii="Calibri" w:hAnsi="Calibri" w:cs="Calibri"/>
          <w:color w:val="auto"/>
          <w:position w:val="-2"/>
          <w:sz w:val="24"/>
          <w:szCs w:val="24"/>
          <w:lang w:val="cy"/>
        </w:rPr>
        <w:t>y</w:t>
      </w:r>
      <w:r w:rsidR="006D1408" w:rsidRPr="00BF354F">
        <w:rPr>
          <w:rFonts w:ascii="Calibri" w:hAnsi="Calibri" w:cs="Calibri"/>
          <w:color w:val="auto"/>
          <w:position w:val="-2"/>
          <w:sz w:val="24"/>
          <w:szCs w:val="24"/>
          <w:lang w:val="cy"/>
        </w:rPr>
        <w:t xml:space="preserve"> </w:t>
      </w:r>
      <w:r w:rsidR="006D1408">
        <w:rPr>
          <w:rFonts w:ascii="Calibri" w:hAnsi="Calibri" w:cs="Calibri"/>
          <w:sz w:val="24"/>
          <w:szCs w:val="24"/>
          <w:lang w:val="cy"/>
        </w:rPr>
        <w:t xml:space="preserve">sawl sydd dan hyfforddiant </w:t>
      </w:r>
      <w:r w:rsidRPr="00041FF0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 xml:space="preserve">yn gweithio gyda'r Gweinyddwr Gwaith, y Rheolwr Gweithrediadau a’r Arweinydd Gwirfoddolwyr Peirianneg i gefnogi’r weinyddiaeth gynhyrchu (gan sicrhau bod gan y gweithdai y deunyddiau cywir ar yr adeg gywir). Byddant hefyd yn gyfrifol am reoli safleoedd yn gyffredinol, </w:t>
      </w:r>
      <w:r w:rsidR="00BA69BB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 xml:space="preserve">ymgymryd </w:t>
      </w:r>
      <w:r w:rsidR="00B73917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>â</w:t>
      </w:r>
      <w:r w:rsidR="00BA69BB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 xml:space="preserve"> gweinyddiaeth staff a gwirfoddolwyr </w:t>
      </w:r>
      <w:r w:rsidR="00B73917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>o g</w:t>
      </w:r>
      <w:r w:rsidRPr="00041FF0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>adw cofnod o amserlenni hyd at olrhain cymwyseddau mewn cronfa ddata yn ogystal â chefnogi'r adran weithrediadau pan fo angen</w:t>
      </w:r>
      <w:r w:rsidR="009B0B41" w:rsidRPr="003B0C0E"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  <w:t>.</w:t>
      </w:r>
      <w:r w:rsidR="00CD76D5"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  <w:t xml:space="preserve"> </w:t>
      </w:r>
    </w:p>
    <w:p w14:paraId="11A4B723" w14:textId="77777777" w:rsidR="009B0B41" w:rsidRPr="00434D7C" w:rsidRDefault="009B0B41" w:rsidP="009B0B41">
      <w:pPr>
        <w:pStyle w:val="TableStyle2"/>
        <w:ind w:left="164"/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</w:pPr>
    </w:p>
    <w:p w14:paraId="4B09038D" w14:textId="47130FF1" w:rsidR="00B84FA6" w:rsidRPr="003B0C0E" w:rsidRDefault="00671E3C" w:rsidP="00167400">
      <w:pPr>
        <w:pStyle w:val="TableStyle2"/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</w:pPr>
      <w:r w:rsidRPr="00671E3C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>Bydd hyn yn addas i berson ifanc sy'n well ganddo/ganddi ddysgu yn y swydd ac sy’n awyddus i weithio mewn amgylchedd peirian</w:t>
      </w:r>
      <w:r w:rsidR="00852479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 xml:space="preserve">neg a chael gwybod am y sgiliau </w:t>
      </w:r>
      <w:bookmarkStart w:id="0" w:name="_GoBack"/>
      <w:bookmarkEnd w:id="0"/>
      <w:r w:rsidRPr="00671E3C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 xml:space="preserve">sydd eu hangen i gynnal y gweithdai a chadw’r trenau yn gweithredu’n ddidrafferth. Bydd </w:t>
      </w:r>
      <w:r w:rsidR="006D1408">
        <w:rPr>
          <w:rFonts w:ascii="Calibri" w:hAnsi="Calibri" w:cs="Calibri"/>
          <w:color w:val="auto"/>
          <w:position w:val="-2"/>
          <w:sz w:val="24"/>
          <w:szCs w:val="24"/>
          <w:lang w:val="cy"/>
        </w:rPr>
        <w:t>y</w:t>
      </w:r>
      <w:r w:rsidR="006D1408" w:rsidRPr="00BF354F">
        <w:rPr>
          <w:rFonts w:ascii="Calibri" w:hAnsi="Calibri" w:cs="Calibri"/>
          <w:color w:val="auto"/>
          <w:position w:val="-2"/>
          <w:sz w:val="24"/>
          <w:szCs w:val="24"/>
          <w:lang w:val="cy"/>
        </w:rPr>
        <w:t xml:space="preserve"> </w:t>
      </w:r>
      <w:r w:rsidR="006D1408">
        <w:rPr>
          <w:rFonts w:ascii="Calibri" w:hAnsi="Calibri" w:cs="Calibri"/>
          <w:sz w:val="24"/>
          <w:szCs w:val="24"/>
          <w:lang w:val="cy"/>
        </w:rPr>
        <w:t xml:space="preserve">sawl sydd dan hyfforddiant </w:t>
      </w:r>
      <w:r w:rsidRPr="00671E3C">
        <w:rPr>
          <w:rFonts w:ascii="Calibri" w:eastAsia="Calibri" w:hAnsi="Calibri" w:cs="Calibri"/>
          <w:color w:val="auto"/>
          <w:position w:val="-2"/>
          <w:sz w:val="24"/>
          <w:szCs w:val="24"/>
          <w:bdr w:val="none" w:sz="0" w:space="0" w:color="auto"/>
          <w:lang w:val="cy" w:eastAsia="en-US"/>
        </w:rPr>
        <w:t>yn cael ei gefnogi/chefnogi drwy raglen hyfforddi a datblygu, gan gynnwys ennill y cymwysterau priodol</w:t>
      </w:r>
      <w:r w:rsidR="009B0B41" w:rsidRPr="003B0C0E"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  <w:t xml:space="preserve">. </w:t>
      </w:r>
      <w:r w:rsidR="00BB0FCB"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  <w:t xml:space="preserve"> </w:t>
      </w:r>
      <w:r w:rsidR="004B3F5C">
        <w:rPr>
          <w:rFonts w:asciiTheme="minorHAnsi" w:hAnsiTheme="minorHAnsi" w:cstheme="minorHAnsi"/>
          <w:color w:val="auto"/>
          <w:position w:val="-2"/>
          <w:sz w:val="24"/>
          <w:szCs w:val="24"/>
          <w:lang w:val="cy"/>
        </w:rPr>
        <w:t xml:space="preserve"> </w:t>
      </w:r>
    </w:p>
    <w:p w14:paraId="33DA18F5" w14:textId="77777777" w:rsidR="00CA3E95" w:rsidRPr="003B0C0E" w:rsidRDefault="00CA3E95" w:rsidP="004B29DF">
      <w:pPr>
        <w:ind w:left="720"/>
        <w:jc w:val="both"/>
        <w:rPr>
          <w:rFonts w:asciiTheme="minorHAnsi" w:hAnsiTheme="minorHAnsi" w:cstheme="minorHAnsi"/>
          <w:sz w:val="24"/>
          <w:szCs w:val="24"/>
          <w:lang w:val="cy"/>
        </w:rPr>
      </w:pPr>
    </w:p>
    <w:p w14:paraId="50FC3596" w14:textId="77777777" w:rsidR="00B84FA6" w:rsidRPr="003B0C0E" w:rsidRDefault="00B84FA6" w:rsidP="00B84FA6">
      <w:pPr>
        <w:jc w:val="both"/>
        <w:rPr>
          <w:rFonts w:asciiTheme="minorHAnsi" w:hAnsiTheme="minorHAnsi" w:cstheme="minorHAnsi"/>
          <w:sz w:val="24"/>
          <w:szCs w:val="24"/>
          <w:lang w:val="cy"/>
        </w:rPr>
      </w:pPr>
    </w:p>
    <w:p w14:paraId="76A09960" w14:textId="6AB56D5E" w:rsidR="00B84FA6" w:rsidRPr="003B0C0E" w:rsidRDefault="00D730FC" w:rsidP="00B84FA6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Prif </w:t>
      </w:r>
      <w:r w:rsidR="00FB7163">
        <w:rPr>
          <w:rFonts w:asciiTheme="minorHAnsi" w:hAnsiTheme="minorHAnsi" w:cstheme="minorHAnsi"/>
          <w:b/>
          <w:bCs/>
          <w:sz w:val="24"/>
          <w:szCs w:val="24"/>
          <w:lang w:val="cy"/>
        </w:rPr>
        <w:t>Gyfrifoldebau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:</w:t>
      </w:r>
    </w:p>
    <w:p w14:paraId="23E6CE73" w14:textId="3B56642D" w:rsidR="0076253A" w:rsidRPr="003B0C0E" w:rsidRDefault="002B291F" w:rsidP="00EA49D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Cynorthwyo i ddarparu pwynt cyswllt cyntaf i ymwelwyr â'r safle yn ystod oriau swyddfa;</w:t>
      </w:r>
    </w:p>
    <w:p w14:paraId="031BB7D7" w14:textId="1A4B60A4" w:rsidR="0076253A" w:rsidRPr="003B0C0E" w:rsidRDefault="0076253A" w:rsidP="00EA49D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Cyfathrebu â staff, cyflenwyr, cwsmeriaid a'r cyhoedd dros y ffôn, wyneb yn wyneb a</w:t>
      </w:r>
      <w:r w:rsidR="0000143D">
        <w:rPr>
          <w:rFonts w:asciiTheme="minorHAnsi" w:hAnsiTheme="minorHAnsi" w:cstheme="minorHAnsi"/>
          <w:sz w:val="24"/>
          <w:szCs w:val="24"/>
          <w:lang w:val="cy"/>
        </w:rPr>
        <w:t xml:space="preserve"> drwy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e-bost yn ôl y gofyn, ateb ymholiadau cyffredinol a chyfarwyddo ymholiadau penodol yn briodol;  </w:t>
      </w:r>
    </w:p>
    <w:p w14:paraId="5D3BD9DF" w14:textId="69F546C1" w:rsidR="00DF0028" w:rsidRPr="003B0C0E" w:rsidRDefault="00AE7D9B" w:rsidP="00EA49D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Dysgu sut i gymryd </w:t>
      </w:r>
      <w:r w:rsidR="00E250EA">
        <w:rPr>
          <w:rFonts w:asciiTheme="minorHAnsi" w:hAnsiTheme="minorHAnsi" w:cstheme="minorHAnsi"/>
          <w:sz w:val="24"/>
          <w:szCs w:val="24"/>
          <w:lang w:val="cy"/>
        </w:rPr>
        <w:t>cofnodion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mewn cyfarfodydd a</w:t>
      </w:r>
      <w:r w:rsidR="00E250EA">
        <w:rPr>
          <w:rFonts w:asciiTheme="minorHAnsi" w:hAnsiTheme="minorHAnsi" w:cstheme="minorHAnsi"/>
          <w:sz w:val="24"/>
          <w:szCs w:val="24"/>
          <w:lang w:val="cy"/>
        </w:rPr>
        <w:t>’u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dosbarthu yn ôl y gofyn;</w:t>
      </w:r>
    </w:p>
    <w:p w14:paraId="54E4D18B" w14:textId="5F5BEA77" w:rsidR="0076253A" w:rsidRPr="003B0C0E" w:rsidRDefault="00A47612" w:rsidP="00EA49D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lastRenderedPageBreak/>
        <w:t>Datblygu dealltwriaeth o'r broses recriwtio a</w:t>
      </w:r>
      <w:r w:rsidR="00E5594D">
        <w:rPr>
          <w:rFonts w:asciiTheme="minorHAnsi" w:hAnsiTheme="minorHAnsi" w:cstheme="minorHAnsi"/>
          <w:sz w:val="24"/>
          <w:szCs w:val="24"/>
          <w:lang w:val="cy"/>
        </w:rPr>
        <w:t>’r broses ar gyfer</w:t>
      </w:r>
      <w:r w:rsidR="001175D7">
        <w:rPr>
          <w:rFonts w:asciiTheme="minorHAnsi" w:hAnsiTheme="minorHAnsi" w:cstheme="minorHAnsi"/>
          <w:sz w:val="24"/>
          <w:szCs w:val="24"/>
          <w:lang w:val="cy"/>
        </w:rPr>
        <w:t xml:space="preserve"> penodi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staff cyflogedig a gwirfoddol newydd, cysylltu â rheolwyr / goruchwylwyr a'r Swyddfa Adnoddau Dynol;</w:t>
      </w:r>
    </w:p>
    <w:p w14:paraId="7510A82D" w14:textId="203838BD" w:rsidR="00DF0028" w:rsidRPr="003B0C0E" w:rsidRDefault="00A47612" w:rsidP="00EA49D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Cynorthwyo gydag archebu a dosbarthu PPE, allweddi ac offer </w:t>
      </w:r>
      <w:r w:rsidR="001175D7">
        <w:rPr>
          <w:rFonts w:asciiTheme="minorHAnsi" w:hAnsiTheme="minorHAnsi" w:cstheme="minorHAnsi"/>
          <w:sz w:val="24"/>
          <w:szCs w:val="24"/>
          <w:lang w:val="cy"/>
        </w:rPr>
        <w:t>eraill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, cadw cofnodion </w:t>
      </w:r>
      <w:r w:rsidR="003D15E8">
        <w:rPr>
          <w:rFonts w:asciiTheme="minorHAnsi" w:hAnsiTheme="minorHAnsi" w:cstheme="minorHAnsi"/>
          <w:sz w:val="24"/>
          <w:szCs w:val="24"/>
          <w:lang w:val="cy"/>
        </w:rPr>
        <w:t xml:space="preserve">mewn perthynas </w:t>
      </w:r>
      <w:r w:rsidR="00320F68">
        <w:rPr>
          <w:rFonts w:asciiTheme="minorHAnsi" w:hAnsiTheme="minorHAnsi" w:cstheme="minorHAnsi"/>
          <w:sz w:val="24"/>
          <w:szCs w:val="24"/>
          <w:lang w:val="cy"/>
        </w:rPr>
        <w:t>â</w:t>
      </w:r>
      <w:r w:rsidR="003D15E8">
        <w:rPr>
          <w:rFonts w:asciiTheme="minorHAnsi" w:hAnsiTheme="minorHAnsi" w:cstheme="minorHAnsi"/>
          <w:sz w:val="24"/>
          <w:szCs w:val="24"/>
          <w:lang w:val="cy"/>
        </w:rPr>
        <w:t xml:space="preserve"> 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dyra</w:t>
      </w:r>
      <w:r w:rsidR="003D15E8">
        <w:rPr>
          <w:rFonts w:asciiTheme="minorHAnsi" w:hAnsiTheme="minorHAnsi" w:cstheme="minorHAnsi"/>
          <w:sz w:val="24"/>
          <w:szCs w:val="24"/>
          <w:lang w:val="cy"/>
        </w:rPr>
        <w:t>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n</w:t>
      </w:r>
      <w:r w:rsidR="003D15E8">
        <w:rPr>
          <w:rFonts w:asciiTheme="minorHAnsi" w:hAnsiTheme="minorHAnsi" w:cstheme="minorHAnsi"/>
          <w:sz w:val="24"/>
          <w:szCs w:val="24"/>
          <w:lang w:val="cy"/>
        </w:rPr>
        <w:t>u</w:t>
      </w:r>
      <w:r w:rsidR="00320F68">
        <w:rPr>
          <w:rFonts w:asciiTheme="minorHAnsi" w:hAnsiTheme="minorHAnsi" w:cstheme="minorHAnsi"/>
          <w:sz w:val="24"/>
          <w:szCs w:val="24"/>
          <w:lang w:val="cy"/>
        </w:rPr>
        <w:t xml:space="preserve"> adnoddau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;</w:t>
      </w:r>
    </w:p>
    <w:p w14:paraId="1F2D0413" w14:textId="62B71F61" w:rsidR="005019CA" w:rsidRPr="003B0C0E" w:rsidRDefault="00A47612" w:rsidP="00EA49DA">
      <w:pPr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Dysgu'r prosesau ar gyfer rheoli amser</w:t>
      </w:r>
      <w:r w:rsidR="00B97189">
        <w:rPr>
          <w:rFonts w:asciiTheme="minorHAnsi" w:hAnsiTheme="minorHAnsi" w:cstheme="minorHAnsi"/>
          <w:sz w:val="24"/>
          <w:szCs w:val="24"/>
          <w:lang w:val="cy"/>
        </w:rPr>
        <w:t>lenni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ar gyfer gwirfoddolwyr a staff cyflogedig </w:t>
      </w:r>
      <w:r w:rsidR="00B97189">
        <w:rPr>
          <w:rFonts w:asciiTheme="minorHAnsi" w:hAnsiTheme="minorHAnsi" w:cstheme="minorHAnsi"/>
          <w:sz w:val="24"/>
          <w:szCs w:val="24"/>
          <w:lang w:val="cy"/>
        </w:rPr>
        <w:t>yn c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ynnwys cofnodi oriau a weithiwyd </w:t>
      </w:r>
      <w:r w:rsidR="0053253D">
        <w:rPr>
          <w:rFonts w:asciiTheme="minorHAnsi" w:hAnsiTheme="minorHAnsi" w:cstheme="minorHAnsi"/>
          <w:sz w:val="24"/>
          <w:szCs w:val="24"/>
          <w:lang w:val="cy"/>
        </w:rPr>
        <w:t xml:space="preserve">yn ogystal </w:t>
      </w:r>
      <w:r w:rsidR="0064406E">
        <w:rPr>
          <w:rFonts w:asciiTheme="minorHAnsi" w:hAnsiTheme="minorHAnsi" w:cstheme="minorHAnsi"/>
          <w:sz w:val="24"/>
          <w:szCs w:val="24"/>
          <w:lang w:val="cy"/>
        </w:rPr>
        <w:t>â</w:t>
      </w:r>
      <w:r w:rsidR="0053253D">
        <w:rPr>
          <w:rFonts w:asciiTheme="minorHAnsi" w:hAnsiTheme="minorHAnsi" w:cstheme="minorHAnsi"/>
          <w:sz w:val="24"/>
          <w:szCs w:val="24"/>
          <w:lang w:val="cy"/>
        </w:rPr>
        <w:t xml:space="preserve"> chofnodi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cymwysedd</w:t>
      </w:r>
      <w:r w:rsidR="0053253D">
        <w:rPr>
          <w:rFonts w:asciiTheme="minorHAnsi" w:hAnsiTheme="minorHAnsi" w:cstheme="minorHAnsi"/>
          <w:sz w:val="24"/>
          <w:szCs w:val="24"/>
          <w:lang w:val="cy"/>
        </w:rPr>
        <w:t>au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</w:t>
      </w:r>
      <w:r w:rsidR="0064406E">
        <w:rPr>
          <w:rFonts w:asciiTheme="minorHAnsi" w:hAnsiTheme="minorHAnsi" w:cstheme="minorHAnsi"/>
          <w:sz w:val="24"/>
          <w:szCs w:val="24"/>
          <w:lang w:val="cy"/>
        </w:rPr>
        <w:t xml:space="preserve">ac asesiadau 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meddygol;</w:t>
      </w:r>
    </w:p>
    <w:p w14:paraId="493C59BF" w14:textId="51EB780A" w:rsidR="002104BE" w:rsidRPr="003B0C0E" w:rsidRDefault="00A47612" w:rsidP="002104BE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Cynorthwyo'r Arweinydd Gwirfoddolwyr Peirianneg gyda gweinyddu </w:t>
      </w:r>
      <w:r w:rsidR="008B1FAB">
        <w:rPr>
          <w:rFonts w:asciiTheme="minorHAnsi" w:hAnsiTheme="minorHAnsi" w:cstheme="minorHAnsi"/>
          <w:sz w:val="24"/>
          <w:szCs w:val="24"/>
          <w:lang w:val="cy"/>
        </w:rPr>
        <w:t xml:space="preserve">trefniadau </w:t>
      </w:r>
      <w:r w:rsidR="00237466">
        <w:rPr>
          <w:rFonts w:asciiTheme="minorHAnsi" w:hAnsiTheme="minorHAnsi" w:cstheme="minorHAnsi"/>
          <w:sz w:val="24"/>
          <w:szCs w:val="24"/>
          <w:lang w:val="cy"/>
        </w:rPr>
        <w:t>ar gyfer gwirfoddolwyr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unigol </w:t>
      </w:r>
      <w:r w:rsidR="00237466">
        <w:rPr>
          <w:rFonts w:asciiTheme="minorHAnsi" w:hAnsiTheme="minorHAnsi" w:cstheme="minorHAnsi"/>
          <w:sz w:val="24"/>
          <w:szCs w:val="24"/>
          <w:lang w:val="cy"/>
        </w:rPr>
        <w:t>a grwpiau o wirfoddolwyr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;</w:t>
      </w:r>
    </w:p>
    <w:p w14:paraId="32E07AAD" w14:textId="5A1B17A1" w:rsidR="0066570E" w:rsidRPr="003B0C0E" w:rsidRDefault="0066570E" w:rsidP="00046BA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4BC888" w14:textId="728B27A1" w:rsidR="00CC391B" w:rsidRPr="003B0C0E" w:rsidRDefault="0066570E" w:rsidP="00CC391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Gweithio gyda'r Rheolwr Gweithrediadau i ddysgu am reoli cofnodion </w:t>
      </w:r>
      <w:r w:rsidR="00BE7E0B">
        <w:rPr>
          <w:rFonts w:asciiTheme="minorHAnsi" w:hAnsiTheme="minorHAnsi" w:cstheme="minorHAnsi"/>
          <w:sz w:val="24"/>
          <w:szCs w:val="24"/>
          <w:lang w:val="cy"/>
        </w:rPr>
        <w:t>gwirfoddolwyr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Boston Lodge, gan gynnwys cronfa ddata HOPS a chynorthwyo i gynnal cofnodion </w:t>
      </w:r>
      <w:r w:rsidR="00E26C10">
        <w:rPr>
          <w:rFonts w:asciiTheme="minorHAnsi" w:hAnsiTheme="minorHAnsi" w:cstheme="minorHAnsi"/>
          <w:sz w:val="24"/>
          <w:szCs w:val="24"/>
          <w:lang w:val="cy"/>
        </w:rPr>
        <w:t>gwirfoddolwyr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;</w:t>
      </w:r>
    </w:p>
    <w:p w14:paraId="271CDA28" w14:textId="6BF00F37" w:rsidR="00A47612" w:rsidRPr="003B0C0E" w:rsidRDefault="002B291F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Datblygu dealltwriaeth o brosesau caffael y Cwmni</w:t>
      </w:r>
      <w:r w:rsidR="00452483">
        <w:rPr>
          <w:rFonts w:asciiTheme="minorHAnsi" w:hAnsiTheme="minorHAnsi" w:cstheme="minorHAnsi"/>
          <w:sz w:val="24"/>
          <w:szCs w:val="24"/>
          <w:lang w:val="cy"/>
        </w:rPr>
        <w:t>, yn c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ynnwys:</w:t>
      </w:r>
    </w:p>
    <w:p w14:paraId="5689CD63" w14:textId="590248B0" w:rsidR="00A47612" w:rsidRPr="003B0C0E" w:rsidRDefault="00E54E98" w:rsidP="00A47612">
      <w:pPr>
        <w:numPr>
          <w:ilvl w:val="2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Codi a rheoli </w:t>
      </w:r>
      <w:r w:rsidR="00070609">
        <w:rPr>
          <w:rFonts w:asciiTheme="minorHAnsi" w:hAnsiTheme="minorHAnsi" w:cstheme="minorHAnsi"/>
          <w:sz w:val="24"/>
          <w:szCs w:val="24"/>
          <w:lang w:val="cy"/>
        </w:rPr>
        <w:t>archebion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prynu yn Zahara ar gyfer rheolwyr / goruchwylwyr, gan sicrhau bod y system yn gyfredol er mwyn </w:t>
      </w:r>
      <w:r w:rsidR="0001379C">
        <w:rPr>
          <w:rFonts w:asciiTheme="minorHAnsi" w:hAnsiTheme="minorHAnsi" w:cstheme="minorHAnsi"/>
          <w:sz w:val="24"/>
          <w:szCs w:val="24"/>
          <w:lang w:val="cy"/>
        </w:rPr>
        <w:t>gwneud yn siŵr bod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cyflenwyr</w:t>
      </w:r>
      <w:r w:rsidR="0001379C">
        <w:rPr>
          <w:rFonts w:asciiTheme="minorHAnsi" w:hAnsiTheme="minorHAnsi" w:cstheme="minorHAnsi"/>
          <w:sz w:val="24"/>
          <w:szCs w:val="24"/>
          <w:lang w:val="cy"/>
        </w:rPr>
        <w:t xml:space="preserve"> yn cael eu talu yn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brydlon;</w:t>
      </w:r>
    </w:p>
    <w:p w14:paraId="5E57202F" w14:textId="21C75000" w:rsidR="00A47612" w:rsidRPr="003B0C0E" w:rsidRDefault="00A47612" w:rsidP="00A47612">
      <w:pPr>
        <w:numPr>
          <w:ilvl w:val="2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Gwirio anfonebau yn erbyn </w:t>
      </w:r>
      <w:r w:rsidR="00AF5CD0">
        <w:rPr>
          <w:rFonts w:asciiTheme="minorHAnsi" w:hAnsiTheme="minorHAnsi" w:cstheme="minorHAnsi"/>
          <w:sz w:val="24"/>
          <w:szCs w:val="24"/>
          <w:lang w:val="cy"/>
        </w:rPr>
        <w:t>archebion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prynu a sicrhau eu bod wedi'u harwyddo;</w:t>
      </w:r>
    </w:p>
    <w:p w14:paraId="441BF6AE" w14:textId="4FEFC49E" w:rsidR="00A47612" w:rsidRPr="003B0C0E" w:rsidRDefault="00A47612" w:rsidP="00A47612">
      <w:pPr>
        <w:numPr>
          <w:ilvl w:val="2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Cynorthwyo gyda gwirio a </w:t>
      </w:r>
      <w:r w:rsidR="00296720">
        <w:rPr>
          <w:rFonts w:asciiTheme="minorHAnsi" w:hAnsiTheme="minorHAnsi" w:cstheme="minorHAnsi"/>
          <w:sz w:val="24"/>
          <w:szCs w:val="24"/>
          <w:lang w:val="cy"/>
        </w:rPr>
        <w:t>chofnodi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danfoniadau i safle Boston Lodge; </w:t>
      </w:r>
    </w:p>
    <w:p w14:paraId="5FB1EACB" w14:textId="1B598BEB" w:rsidR="00A47612" w:rsidRPr="003B0C0E" w:rsidRDefault="002B291F" w:rsidP="00A47612">
      <w:pPr>
        <w:numPr>
          <w:ilvl w:val="2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Archebu cyflenwadau swyddfa a </w:t>
      </w:r>
      <w:r w:rsidR="00B95B10">
        <w:rPr>
          <w:rFonts w:asciiTheme="minorHAnsi" w:hAnsiTheme="minorHAnsi" w:cstheme="minorHAnsi"/>
          <w:sz w:val="24"/>
          <w:szCs w:val="24"/>
          <w:lang w:val="cy"/>
        </w:rPr>
        <w:t>manion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yn ôl y gofyn;</w:t>
      </w:r>
    </w:p>
    <w:p w14:paraId="73938376" w14:textId="63ADE1ED" w:rsidR="00A47612" w:rsidRPr="003B0C0E" w:rsidRDefault="00B95B10" w:rsidP="00A47612">
      <w:pPr>
        <w:numPr>
          <w:ilvl w:val="2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"/>
        </w:rPr>
        <w:t>A</w:t>
      </w:r>
      <w:r w:rsidR="002B291F" w:rsidRPr="003B0C0E">
        <w:rPr>
          <w:rFonts w:asciiTheme="minorHAnsi" w:hAnsiTheme="minorHAnsi" w:cstheme="minorHAnsi"/>
          <w:sz w:val="24"/>
          <w:szCs w:val="24"/>
          <w:lang w:val="cy"/>
        </w:rPr>
        <w:t xml:space="preserve">rchebu offer Cymorth Cyntaf i sicrhau </w:t>
      </w:r>
      <w:r w:rsidR="00F6715D">
        <w:rPr>
          <w:rFonts w:asciiTheme="minorHAnsi" w:hAnsiTheme="minorHAnsi" w:cstheme="minorHAnsi"/>
          <w:sz w:val="24"/>
          <w:szCs w:val="24"/>
          <w:lang w:val="cy"/>
        </w:rPr>
        <w:t xml:space="preserve">bod digon ar gael </w:t>
      </w:r>
      <w:r w:rsidR="002B291F" w:rsidRPr="003B0C0E">
        <w:rPr>
          <w:rFonts w:asciiTheme="minorHAnsi" w:hAnsiTheme="minorHAnsi" w:cstheme="minorHAnsi"/>
          <w:sz w:val="24"/>
          <w:szCs w:val="24"/>
          <w:lang w:val="cy"/>
        </w:rPr>
        <w:t xml:space="preserve">yn </w:t>
      </w:r>
      <w:r w:rsidR="00F6715D">
        <w:rPr>
          <w:rFonts w:asciiTheme="minorHAnsi" w:hAnsiTheme="minorHAnsi" w:cstheme="minorHAnsi"/>
          <w:sz w:val="24"/>
          <w:szCs w:val="24"/>
          <w:lang w:val="cy"/>
        </w:rPr>
        <w:t xml:space="preserve">safle </w:t>
      </w:r>
      <w:r w:rsidR="002B291F" w:rsidRPr="003B0C0E">
        <w:rPr>
          <w:rFonts w:asciiTheme="minorHAnsi" w:hAnsiTheme="minorHAnsi" w:cstheme="minorHAnsi"/>
          <w:sz w:val="24"/>
          <w:szCs w:val="24"/>
          <w:lang w:val="cy"/>
        </w:rPr>
        <w:t xml:space="preserve">Boston Lodge a Dinas, ac fel y'u defnyddir gan </w:t>
      </w:r>
      <w:r w:rsidR="00F6715D">
        <w:rPr>
          <w:rFonts w:asciiTheme="minorHAnsi" w:hAnsiTheme="minorHAnsi" w:cstheme="minorHAnsi"/>
          <w:sz w:val="24"/>
          <w:szCs w:val="24"/>
          <w:lang w:val="cy"/>
        </w:rPr>
        <w:t>y t</w:t>
      </w:r>
      <w:r w:rsidR="002B291F" w:rsidRPr="003B0C0E">
        <w:rPr>
          <w:rFonts w:asciiTheme="minorHAnsi" w:hAnsiTheme="minorHAnsi" w:cstheme="minorHAnsi"/>
          <w:sz w:val="24"/>
          <w:szCs w:val="24"/>
          <w:lang w:val="cy"/>
        </w:rPr>
        <w:t xml:space="preserve">imau Peirianneg, </w:t>
      </w:r>
      <w:r w:rsidR="009A6EB4">
        <w:rPr>
          <w:rFonts w:asciiTheme="minorHAnsi" w:hAnsiTheme="minorHAnsi" w:cstheme="minorHAnsi"/>
          <w:sz w:val="24"/>
          <w:szCs w:val="24"/>
          <w:lang w:val="cy"/>
        </w:rPr>
        <w:t xml:space="preserve">a sicrhau eu bod yn cael eu </w:t>
      </w:r>
      <w:r w:rsidR="002B291F" w:rsidRPr="003B0C0E">
        <w:rPr>
          <w:rFonts w:asciiTheme="minorHAnsi" w:hAnsiTheme="minorHAnsi" w:cstheme="minorHAnsi"/>
          <w:sz w:val="24"/>
          <w:szCs w:val="24"/>
          <w:lang w:val="cy"/>
        </w:rPr>
        <w:t>hailstocio yn ôl y gofyn;</w:t>
      </w:r>
    </w:p>
    <w:p w14:paraId="010B529E" w14:textId="7E376EF4" w:rsidR="00DF0028" w:rsidRPr="003B0C0E" w:rsidRDefault="002B291F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Datblygu dealltwriaeth o'r broses ar gyfer cadw cofnodion o waith contract allanol a sicrhau bod anfonebau'n cael eu hanfon yn brydlon;</w:t>
      </w:r>
    </w:p>
    <w:p w14:paraId="7E321FD9" w14:textId="45E89EA1" w:rsidR="002B291F" w:rsidRPr="003B0C0E" w:rsidRDefault="002B291F" w:rsidP="002B29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Cynorthwyo gyda sefydlu prosesau i fonitro'r defnydd o ynni a helpu i olrhain cynaliadwyedd;</w:t>
      </w:r>
    </w:p>
    <w:p w14:paraId="2D977F5E" w14:textId="02B857BE" w:rsidR="00DF0028" w:rsidRPr="003B0C0E" w:rsidRDefault="002B291F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Deall y gofyniad am gofnodion COSHH ar gyfer Boston Lodge a Dinas a dysgu sut i'w cynnal;</w:t>
      </w:r>
    </w:p>
    <w:p w14:paraId="1E70AD08" w14:textId="5DBA149F" w:rsidR="00DF0028" w:rsidRPr="003B0C0E" w:rsidRDefault="002B291F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Datblygu dealltwriaeth o'r broses ar gyfer </w:t>
      </w:r>
      <w:r w:rsidR="001A50D0">
        <w:rPr>
          <w:rFonts w:asciiTheme="minorHAnsi" w:hAnsiTheme="minorHAnsi" w:cstheme="minorHAnsi"/>
          <w:sz w:val="24"/>
          <w:szCs w:val="24"/>
          <w:lang w:val="cy"/>
        </w:rPr>
        <w:t xml:space="preserve">llenwi 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adroddiadau </w:t>
      </w:r>
      <w:r w:rsidR="001F627A">
        <w:rPr>
          <w:rFonts w:asciiTheme="minorHAnsi" w:hAnsiTheme="minorHAnsi" w:cstheme="minorHAnsi"/>
          <w:sz w:val="24"/>
          <w:szCs w:val="24"/>
          <w:lang w:val="cy"/>
        </w:rPr>
        <w:t>diffyg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ar gyfer y safleoedd, gan sicrhau bod gwaith atgyweirio yn cael ei gwblhau a </w:t>
      </w:r>
      <w:r w:rsidR="001F627A">
        <w:rPr>
          <w:rFonts w:asciiTheme="minorHAnsi" w:hAnsiTheme="minorHAnsi" w:cstheme="minorHAnsi"/>
          <w:sz w:val="24"/>
          <w:szCs w:val="24"/>
          <w:lang w:val="cy"/>
        </w:rPr>
        <w:t>bod co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fnodion yn cael eu cadw yn ôl y galw;</w:t>
      </w:r>
    </w:p>
    <w:p w14:paraId="2151C2DE" w14:textId="0291DB93" w:rsidR="00B84FA6" w:rsidRPr="003B0C0E" w:rsidRDefault="007060FD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Cyfrannu at reoli'r broses o wella diogelwch </w:t>
      </w:r>
      <w:r w:rsidR="0060751D">
        <w:rPr>
          <w:rFonts w:asciiTheme="minorHAnsi" w:hAnsiTheme="minorHAnsi" w:cstheme="minorHAnsi"/>
          <w:sz w:val="24"/>
          <w:szCs w:val="24"/>
          <w:lang w:val="cy"/>
        </w:rPr>
        <w:t>yn b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arhaus i leihau'r potensial ar gyfer damw</w:t>
      </w:r>
      <w:r w:rsidR="001F627A">
        <w:rPr>
          <w:rFonts w:asciiTheme="minorHAnsi" w:hAnsiTheme="minorHAnsi" w:cstheme="minorHAnsi"/>
          <w:sz w:val="24"/>
          <w:szCs w:val="24"/>
          <w:lang w:val="cy"/>
        </w:rPr>
        <w:t xml:space="preserve">einiau 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ac anaf</w:t>
      </w:r>
      <w:r w:rsidR="001F627A">
        <w:rPr>
          <w:rFonts w:asciiTheme="minorHAnsi" w:hAnsiTheme="minorHAnsi" w:cstheme="minorHAnsi"/>
          <w:sz w:val="24"/>
          <w:szCs w:val="24"/>
          <w:lang w:val="cy"/>
        </w:rPr>
        <w:t>iadau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</w:t>
      </w:r>
      <w:r w:rsidR="0060751D">
        <w:rPr>
          <w:rFonts w:asciiTheme="minorHAnsi" w:hAnsiTheme="minorHAnsi" w:cstheme="minorHAnsi"/>
          <w:sz w:val="24"/>
          <w:szCs w:val="24"/>
          <w:lang w:val="cy"/>
        </w:rPr>
        <w:t>yn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Boston Lodge;</w:t>
      </w:r>
    </w:p>
    <w:p w14:paraId="2D4D63F0" w14:textId="77777777" w:rsidR="00B84FA6" w:rsidRPr="003B0C0E" w:rsidRDefault="009005E1" w:rsidP="009005E1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Gwaith arall yn ôl y gofyn. </w:t>
      </w:r>
    </w:p>
    <w:p w14:paraId="0CFFCA5A" w14:textId="7EFC8A4C" w:rsidR="00CA3E95" w:rsidRPr="003B0C0E" w:rsidRDefault="00CA3E95" w:rsidP="00CA3E9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9528D61" w14:textId="755DE5D0" w:rsidR="00FA22DA" w:rsidRPr="003B0C0E" w:rsidRDefault="00FA22DA" w:rsidP="00CA3E9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C1597FC" w14:textId="66B5C25A" w:rsidR="00B84FA6" w:rsidRPr="003B0C0E" w:rsidRDefault="009667B8" w:rsidP="00B84FA6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cy"/>
        </w:rPr>
        <w:t>Cynnwys y</w:t>
      </w:r>
      <w:r w:rsidR="00B84FA6"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 Swydd:</w:t>
      </w:r>
    </w:p>
    <w:p w14:paraId="288EFBE8" w14:textId="012813E5" w:rsidR="00FA22DA" w:rsidRPr="003B0C0E" w:rsidRDefault="00FA22DA" w:rsidP="00FA22DA">
      <w:pPr>
        <w:ind w:left="720"/>
        <w:rPr>
          <w:rFonts w:asciiTheme="minorHAnsi" w:hAnsiTheme="minorHAnsi" w:cstheme="minorHAnsi"/>
          <w:sz w:val="24"/>
          <w:szCs w:val="24"/>
          <w:lang w:val="cy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Bydd </w:t>
      </w:r>
      <w:r w:rsidR="006D1408">
        <w:rPr>
          <w:rFonts w:ascii="Calibri" w:hAnsi="Calibri" w:cs="Calibri"/>
          <w:position w:val="-2"/>
          <w:sz w:val="24"/>
          <w:szCs w:val="24"/>
          <w:lang w:val="cy"/>
        </w:rPr>
        <w:t>y</w:t>
      </w:r>
      <w:r w:rsidR="006D1408" w:rsidRPr="00BF354F">
        <w:rPr>
          <w:rFonts w:ascii="Calibri" w:hAnsi="Calibri" w:cs="Calibri"/>
          <w:position w:val="-2"/>
          <w:sz w:val="24"/>
          <w:szCs w:val="24"/>
          <w:lang w:val="cy"/>
        </w:rPr>
        <w:t xml:space="preserve"> </w:t>
      </w:r>
      <w:r w:rsidR="006D1408">
        <w:rPr>
          <w:rFonts w:ascii="Calibri" w:hAnsi="Calibri" w:cs="Calibri"/>
          <w:sz w:val="24"/>
          <w:szCs w:val="24"/>
          <w:lang w:val="cy"/>
        </w:rPr>
        <w:t xml:space="preserve">sawl sydd dan hyfforddiant 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yn cael ei reoli o ddydd i ddydd gan y Gweinyddwr Gwaith. Byddant hefyd yn gweithio gyda'r Rheolwr Gweithrediadau ac Arweinydd Gwirfoddolwyr Peirianneg. Bydd mentor yn 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lastRenderedPageBreak/>
        <w:t xml:space="preserve">cael ei benodi o fewn </w:t>
      </w:r>
      <w:r w:rsidRPr="003B0C0E">
        <w:rPr>
          <w:rFonts w:asciiTheme="minorHAnsi" w:hAnsiTheme="minorHAnsi" w:cstheme="minorHAnsi"/>
          <w:position w:val="-2"/>
          <w:sz w:val="24"/>
          <w:szCs w:val="24"/>
          <w:lang w:val="cy"/>
        </w:rPr>
        <w:t>sefydliad FfWHR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i  ddarparu mewnwelediad proffesiynol ac i nodi cyfleoedd ar gyfer datblygiad pellach yn ôl diddordeb.</w:t>
      </w:r>
    </w:p>
    <w:p w14:paraId="425C4C8F" w14:textId="1119DCDB" w:rsidR="000B46CA" w:rsidRPr="003B0C0E" w:rsidRDefault="000B46CA" w:rsidP="00FA22DA">
      <w:pPr>
        <w:ind w:left="720"/>
        <w:jc w:val="both"/>
        <w:rPr>
          <w:rFonts w:asciiTheme="minorHAnsi" w:hAnsiTheme="minorHAnsi" w:cstheme="minorHAnsi"/>
          <w:sz w:val="24"/>
          <w:szCs w:val="24"/>
          <w:lang w:val="cy"/>
        </w:rPr>
      </w:pPr>
    </w:p>
    <w:p w14:paraId="00CAC1E7" w14:textId="77777777" w:rsidR="00B84FA6" w:rsidRPr="003B0C0E" w:rsidRDefault="00B84FA6" w:rsidP="00B84FA6">
      <w:pPr>
        <w:ind w:left="720"/>
        <w:jc w:val="both"/>
        <w:rPr>
          <w:rFonts w:asciiTheme="minorHAnsi" w:hAnsiTheme="minorHAnsi" w:cstheme="minorHAnsi"/>
          <w:sz w:val="24"/>
          <w:szCs w:val="24"/>
          <w:lang w:val="cy"/>
        </w:rPr>
      </w:pPr>
    </w:p>
    <w:p w14:paraId="7D7D6A32" w14:textId="3542FA2F" w:rsidR="00B84FA6" w:rsidRPr="003B0C0E" w:rsidRDefault="00B84FA6" w:rsidP="00B84FA6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>Profiad, Gwybodaeth, Cymwyster</w:t>
      </w:r>
      <w:r w:rsidR="009667B8">
        <w:rPr>
          <w:rFonts w:asciiTheme="minorHAnsi" w:hAnsiTheme="minorHAnsi" w:cstheme="minorHAnsi"/>
          <w:b/>
          <w:bCs/>
          <w:sz w:val="24"/>
          <w:szCs w:val="24"/>
          <w:lang w:val="cy"/>
        </w:rPr>
        <w:t>au</w:t>
      </w:r>
      <w:r w:rsidRPr="003B0C0E">
        <w:rPr>
          <w:rFonts w:asciiTheme="minorHAnsi" w:hAnsiTheme="minorHAnsi" w:cstheme="minorHAnsi"/>
          <w:b/>
          <w:bCs/>
          <w:sz w:val="24"/>
          <w:szCs w:val="24"/>
          <w:lang w:val="cy"/>
        </w:rPr>
        <w:t xml:space="preserve"> a Hyfforddiant:</w:t>
      </w:r>
    </w:p>
    <w:p w14:paraId="7A26066C" w14:textId="76139856" w:rsidR="00FA22DA" w:rsidRPr="003B0C0E" w:rsidRDefault="00FD5A85" w:rsidP="0012255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Un neu fwy o gymwysterau Lefel 3 fel NVQ's neu </w:t>
      </w:r>
      <w:r w:rsidR="009667B8">
        <w:rPr>
          <w:rFonts w:asciiTheme="minorHAnsi" w:hAnsiTheme="minorHAnsi" w:cstheme="minorHAnsi"/>
          <w:sz w:val="24"/>
          <w:szCs w:val="24"/>
          <w:lang w:val="cy"/>
        </w:rPr>
        <w:t>Lefel A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 </w:t>
      </w:r>
    </w:p>
    <w:p w14:paraId="75FCFC31" w14:textId="0BD99E6F" w:rsidR="00FA22DA" w:rsidRPr="003B0C0E" w:rsidRDefault="00FA22DA" w:rsidP="00FA22DA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Diddordeb mewn gweithio mewn amgylchedd peirianneg;</w:t>
      </w:r>
    </w:p>
    <w:p w14:paraId="4A276C4D" w14:textId="7B1B7234" w:rsidR="00122550" w:rsidRPr="003B0C0E" w:rsidRDefault="00FA22DA" w:rsidP="00122550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Sgiliau TG da;</w:t>
      </w:r>
    </w:p>
    <w:p w14:paraId="1A959162" w14:textId="77777777" w:rsidR="004B282C" w:rsidRPr="003B0C0E" w:rsidRDefault="00122550" w:rsidP="004B282C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Lefelau da o lythrennedd a rhifedd;</w:t>
      </w:r>
    </w:p>
    <w:p w14:paraId="7ABCF0F8" w14:textId="7BCE8C8A" w:rsidR="00B84FA6" w:rsidRPr="003B0C0E" w:rsidRDefault="00C0033A" w:rsidP="004B282C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 xml:space="preserve">Sgiliau trefnu a chynllunio cryf </w:t>
      </w:r>
      <w:r w:rsidR="008D0A6F" w:rsidRPr="008D0A6F">
        <w:rPr>
          <w:rFonts w:asciiTheme="minorHAnsi" w:hAnsiTheme="minorHAnsi" w:cstheme="minorHAnsi"/>
          <w:sz w:val="24"/>
          <w:szCs w:val="24"/>
          <w:lang w:val="cy"/>
        </w:rPr>
        <w:t>a thalu sylw i fanylion</w:t>
      </w:r>
      <w:r w:rsidRPr="003B0C0E">
        <w:rPr>
          <w:rFonts w:asciiTheme="minorHAnsi" w:hAnsiTheme="minorHAnsi" w:cstheme="minorHAnsi"/>
          <w:sz w:val="24"/>
          <w:szCs w:val="24"/>
          <w:lang w:val="cy"/>
        </w:rPr>
        <w:t>;</w:t>
      </w:r>
    </w:p>
    <w:p w14:paraId="3D756649" w14:textId="68B3D3E1" w:rsidR="00B84FA6" w:rsidRPr="003B0C0E" w:rsidRDefault="00FA22DA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Sgiliau cyfathrebu da (ysgrifenedig a llafar);</w:t>
      </w:r>
    </w:p>
    <w:p w14:paraId="015B9CED" w14:textId="10814B62" w:rsidR="00122550" w:rsidRPr="003B0C0E" w:rsidRDefault="00122550" w:rsidP="00B84FA6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C0E">
        <w:rPr>
          <w:rFonts w:asciiTheme="minorHAnsi" w:hAnsiTheme="minorHAnsi" w:cstheme="minorHAnsi"/>
          <w:sz w:val="24"/>
          <w:szCs w:val="24"/>
          <w:lang w:val="cy"/>
        </w:rPr>
        <w:t>Byddai'r gallu i gyfathrebu yn Gymraeg yn fantais.</w:t>
      </w:r>
    </w:p>
    <w:p w14:paraId="406A26CC" w14:textId="6D5F4E78" w:rsidR="000A063E" w:rsidRPr="003B0C0E" w:rsidRDefault="000A063E" w:rsidP="00B84F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B96BD0" w14:textId="0BB2F9C4" w:rsidR="00CE6B25" w:rsidRPr="003B0C0E" w:rsidRDefault="00CE6B25" w:rsidP="00640095">
      <w:pPr>
        <w:rPr>
          <w:rFonts w:asciiTheme="minorHAnsi" w:hAnsiTheme="minorHAnsi" w:cstheme="minorHAnsi"/>
          <w:sz w:val="24"/>
          <w:szCs w:val="24"/>
        </w:rPr>
      </w:pPr>
      <w:bookmarkStart w:id="1" w:name="cysill"/>
      <w:bookmarkEnd w:id="1"/>
    </w:p>
    <w:sectPr w:rsidR="00CE6B25" w:rsidRPr="003B0C0E" w:rsidSect="005F2DA6">
      <w:headerReference w:type="default" r:id="rId11"/>
      <w:pgSz w:w="11906" w:h="16838" w:code="9"/>
      <w:pgMar w:top="1440" w:right="1800" w:bottom="1138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CD245" w14:textId="77777777" w:rsidR="0050636F" w:rsidRDefault="0050636F">
      <w:r>
        <w:rPr>
          <w:lang w:val="cy"/>
        </w:rPr>
        <w:separator/>
      </w:r>
    </w:p>
  </w:endnote>
  <w:endnote w:type="continuationSeparator" w:id="0">
    <w:p w14:paraId="165AB62F" w14:textId="77777777" w:rsidR="0050636F" w:rsidRDefault="0050636F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5D56" w14:textId="77777777" w:rsidR="0050636F" w:rsidRDefault="0050636F">
      <w:r>
        <w:rPr>
          <w:lang w:val="cy"/>
        </w:rPr>
        <w:separator/>
      </w:r>
    </w:p>
  </w:footnote>
  <w:footnote w:type="continuationSeparator" w:id="0">
    <w:p w14:paraId="5613C685" w14:textId="77777777" w:rsidR="0050636F" w:rsidRDefault="0050636F"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6CDA" w14:textId="77777777" w:rsidR="009C129C" w:rsidRDefault="00F87130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bCs/>
        <w:noProof/>
        <w:color w:val="990033"/>
        <w:sz w:val="24"/>
        <w:szCs w:val="24"/>
        <w:lang w:eastAsia="en-GB"/>
      </w:rPr>
      <w:drawing>
        <wp:anchor distT="0" distB="0" distL="114300" distR="114300" simplePos="0" relativeHeight="251657728" behindDoc="1" locked="0" layoutInCell="1" allowOverlap="1" wp14:anchorId="5EE2C21D" wp14:editId="3C3DAB7A">
          <wp:simplePos x="0" y="0"/>
          <wp:positionH relativeFrom="column">
            <wp:posOffset>2499995</wp:posOffset>
          </wp:positionH>
          <wp:positionV relativeFrom="paragraph">
            <wp:posOffset>-292100</wp:posOffset>
          </wp:positionV>
          <wp:extent cx="570865" cy="788035"/>
          <wp:effectExtent l="0" t="0" r="635" b="0"/>
          <wp:wrapTight wrapText="bothSides">
            <wp:wrapPolygon edited="0">
              <wp:start x="7929" y="0"/>
              <wp:lineTo x="2883" y="2089"/>
              <wp:lineTo x="0" y="5222"/>
              <wp:lineTo x="0" y="13576"/>
              <wp:lineTo x="2162" y="16709"/>
              <wp:lineTo x="8650" y="20886"/>
              <wp:lineTo x="12254" y="20886"/>
              <wp:lineTo x="18020" y="16709"/>
              <wp:lineTo x="20903" y="13576"/>
              <wp:lineTo x="20903" y="4699"/>
              <wp:lineTo x="18741" y="2611"/>
              <wp:lineTo x="12254" y="0"/>
              <wp:lineTo x="79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A3A9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7C717AA2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4F14F164" w14:textId="77777777" w:rsidR="00CC4F40" w:rsidRPr="007365E3" w:rsidRDefault="00CC4F40" w:rsidP="00CC4F40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  <w:lang w:val="cy-GB"/>
      </w:rPr>
    </w:pPr>
    <w:r w:rsidRPr="007365E3">
      <w:rPr>
        <w:b/>
        <w:bCs/>
        <w:color w:val="990033"/>
        <w:sz w:val="24"/>
        <w:szCs w:val="24"/>
        <w:lang w:val="cy-GB"/>
      </w:rPr>
      <w:t>Rheilffyrdd Ffestiniog ac Eryri</w:t>
    </w:r>
  </w:p>
  <w:p w14:paraId="717D63C4" w14:textId="77777777" w:rsidR="00CC4F40" w:rsidRPr="00C17C00" w:rsidRDefault="00CC4F40" w:rsidP="00CC4F40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jc w:val="center"/>
      <w:rPr>
        <w:b/>
        <w:bCs/>
        <w:color w:val="990033"/>
        <w:sz w:val="24"/>
        <w:szCs w:val="24"/>
      </w:rPr>
    </w:pPr>
    <w:proofErr w:type="spellStart"/>
    <w:r w:rsidRPr="006758A6">
      <w:rPr>
        <w:b/>
        <w:bCs/>
        <w:color w:val="990033"/>
        <w:sz w:val="24"/>
        <w:szCs w:val="24"/>
      </w:rPr>
      <w:t>Ffestiniog</w:t>
    </w:r>
    <w:proofErr w:type="spellEnd"/>
    <w:r w:rsidRPr="006758A6">
      <w:rPr>
        <w:b/>
        <w:bCs/>
        <w:color w:val="990033"/>
        <w:sz w:val="24"/>
        <w:szCs w:val="24"/>
      </w:rPr>
      <w:t xml:space="preserve"> &amp; Welsh Highland Railways</w:t>
    </w:r>
  </w:p>
  <w:p w14:paraId="224B9D46" w14:textId="77777777" w:rsidR="0093051E" w:rsidRDefault="009305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EF"/>
    <w:multiLevelType w:val="hybridMultilevel"/>
    <w:tmpl w:val="F96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6047"/>
    <w:multiLevelType w:val="multilevel"/>
    <w:tmpl w:val="0C9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E51C6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C17"/>
    <w:multiLevelType w:val="hybridMultilevel"/>
    <w:tmpl w:val="38DCBBC6"/>
    <w:lvl w:ilvl="0" w:tplc="3AE0ED5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954FC"/>
    <w:multiLevelType w:val="hybridMultilevel"/>
    <w:tmpl w:val="FADC73A4"/>
    <w:lvl w:ilvl="0" w:tplc="C08E82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B9730EA"/>
    <w:multiLevelType w:val="hybridMultilevel"/>
    <w:tmpl w:val="869A5140"/>
    <w:lvl w:ilvl="0" w:tplc="7B7A850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4CDA"/>
    <w:multiLevelType w:val="hybridMultilevel"/>
    <w:tmpl w:val="D3FCF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04BE3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0721D2"/>
    <w:multiLevelType w:val="hybridMultilevel"/>
    <w:tmpl w:val="3814E19C"/>
    <w:lvl w:ilvl="0" w:tplc="C08E82C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CD5838"/>
    <w:multiLevelType w:val="multilevel"/>
    <w:tmpl w:val="31B436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927D2"/>
    <w:multiLevelType w:val="multilevel"/>
    <w:tmpl w:val="D8E2F4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5D30FF"/>
    <w:multiLevelType w:val="hybridMultilevel"/>
    <w:tmpl w:val="29448426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6A3063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D5D13"/>
    <w:multiLevelType w:val="hybridMultilevel"/>
    <w:tmpl w:val="FCAC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EE2D30"/>
    <w:multiLevelType w:val="hybridMultilevel"/>
    <w:tmpl w:val="D9A05B90"/>
    <w:lvl w:ilvl="0" w:tplc="C2527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20660"/>
    <w:multiLevelType w:val="hybridMultilevel"/>
    <w:tmpl w:val="902A23E4"/>
    <w:lvl w:ilvl="0" w:tplc="53ECDF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05FF6"/>
    <w:multiLevelType w:val="hybridMultilevel"/>
    <w:tmpl w:val="421A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6A47"/>
    <w:multiLevelType w:val="hybridMultilevel"/>
    <w:tmpl w:val="73AE73C8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D7C4F"/>
    <w:multiLevelType w:val="hybridMultilevel"/>
    <w:tmpl w:val="5734C26C"/>
    <w:lvl w:ilvl="0" w:tplc="C08E82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42B07"/>
    <w:multiLevelType w:val="hybridMultilevel"/>
    <w:tmpl w:val="C01EC238"/>
    <w:lvl w:ilvl="0" w:tplc="7B7A85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6"/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9C"/>
    <w:rsid w:val="0000143D"/>
    <w:rsid w:val="0001379C"/>
    <w:rsid w:val="0002257E"/>
    <w:rsid w:val="00022D5E"/>
    <w:rsid w:val="00035D75"/>
    <w:rsid w:val="0004059D"/>
    <w:rsid w:val="00041FF0"/>
    <w:rsid w:val="00046BA3"/>
    <w:rsid w:val="00060CFD"/>
    <w:rsid w:val="00070609"/>
    <w:rsid w:val="00071EB1"/>
    <w:rsid w:val="000814FF"/>
    <w:rsid w:val="000A063E"/>
    <w:rsid w:val="000A5D0B"/>
    <w:rsid w:val="000B3DE4"/>
    <w:rsid w:val="000B46CA"/>
    <w:rsid w:val="001175D7"/>
    <w:rsid w:val="00122550"/>
    <w:rsid w:val="00130822"/>
    <w:rsid w:val="0014743B"/>
    <w:rsid w:val="00155E54"/>
    <w:rsid w:val="00157BF3"/>
    <w:rsid w:val="001640A5"/>
    <w:rsid w:val="00165953"/>
    <w:rsid w:val="00167400"/>
    <w:rsid w:val="00174E6F"/>
    <w:rsid w:val="00186BE6"/>
    <w:rsid w:val="001A50D0"/>
    <w:rsid w:val="001C1AC3"/>
    <w:rsid w:val="001C67FC"/>
    <w:rsid w:val="001F627A"/>
    <w:rsid w:val="00207608"/>
    <w:rsid w:val="002104BE"/>
    <w:rsid w:val="00211728"/>
    <w:rsid w:val="002244BA"/>
    <w:rsid w:val="00227BD5"/>
    <w:rsid w:val="00237466"/>
    <w:rsid w:val="002557F4"/>
    <w:rsid w:val="002763DD"/>
    <w:rsid w:val="002934F6"/>
    <w:rsid w:val="00296720"/>
    <w:rsid w:val="002B291F"/>
    <w:rsid w:val="002E4C3A"/>
    <w:rsid w:val="002F4F41"/>
    <w:rsid w:val="00320F68"/>
    <w:rsid w:val="00324097"/>
    <w:rsid w:val="00335E33"/>
    <w:rsid w:val="00376C81"/>
    <w:rsid w:val="003A05A4"/>
    <w:rsid w:val="003A14F6"/>
    <w:rsid w:val="003B0C0E"/>
    <w:rsid w:val="003D15E8"/>
    <w:rsid w:val="004326EE"/>
    <w:rsid w:val="00434D7C"/>
    <w:rsid w:val="00452483"/>
    <w:rsid w:val="00465416"/>
    <w:rsid w:val="004750CD"/>
    <w:rsid w:val="00483C3D"/>
    <w:rsid w:val="004B282C"/>
    <w:rsid w:val="004B29DF"/>
    <w:rsid w:val="004B3F5C"/>
    <w:rsid w:val="004C4D31"/>
    <w:rsid w:val="004F08AF"/>
    <w:rsid w:val="005019CA"/>
    <w:rsid w:val="0050636F"/>
    <w:rsid w:val="005229D0"/>
    <w:rsid w:val="0053253D"/>
    <w:rsid w:val="0055462E"/>
    <w:rsid w:val="00572C22"/>
    <w:rsid w:val="005B3634"/>
    <w:rsid w:val="005E7B58"/>
    <w:rsid w:val="005F2DA6"/>
    <w:rsid w:val="006016CC"/>
    <w:rsid w:val="006025D2"/>
    <w:rsid w:val="0060751D"/>
    <w:rsid w:val="00640095"/>
    <w:rsid w:val="0064406E"/>
    <w:rsid w:val="0066570E"/>
    <w:rsid w:val="00671E3C"/>
    <w:rsid w:val="006A2660"/>
    <w:rsid w:val="006B3519"/>
    <w:rsid w:val="006C6DC8"/>
    <w:rsid w:val="006D1408"/>
    <w:rsid w:val="006D1796"/>
    <w:rsid w:val="006E17B7"/>
    <w:rsid w:val="006E3926"/>
    <w:rsid w:val="006F39E7"/>
    <w:rsid w:val="007060FD"/>
    <w:rsid w:val="007254DB"/>
    <w:rsid w:val="007306E9"/>
    <w:rsid w:val="00735DF0"/>
    <w:rsid w:val="007365E3"/>
    <w:rsid w:val="0076253A"/>
    <w:rsid w:val="0079181B"/>
    <w:rsid w:val="007C4774"/>
    <w:rsid w:val="007D45BE"/>
    <w:rsid w:val="007D56A1"/>
    <w:rsid w:val="008007B3"/>
    <w:rsid w:val="0080169A"/>
    <w:rsid w:val="008113DD"/>
    <w:rsid w:val="00814D31"/>
    <w:rsid w:val="00820B01"/>
    <w:rsid w:val="00852479"/>
    <w:rsid w:val="008A25AF"/>
    <w:rsid w:val="008B1FAB"/>
    <w:rsid w:val="008D0A6F"/>
    <w:rsid w:val="008D6BCE"/>
    <w:rsid w:val="009005E1"/>
    <w:rsid w:val="00903229"/>
    <w:rsid w:val="0090633C"/>
    <w:rsid w:val="009132A9"/>
    <w:rsid w:val="00924FE0"/>
    <w:rsid w:val="0093051E"/>
    <w:rsid w:val="009667B8"/>
    <w:rsid w:val="00987E63"/>
    <w:rsid w:val="00995A3F"/>
    <w:rsid w:val="009A32B3"/>
    <w:rsid w:val="009A6EB4"/>
    <w:rsid w:val="009B0B41"/>
    <w:rsid w:val="009C129C"/>
    <w:rsid w:val="00A064E3"/>
    <w:rsid w:val="00A16941"/>
    <w:rsid w:val="00A377BB"/>
    <w:rsid w:val="00A47612"/>
    <w:rsid w:val="00A66A0E"/>
    <w:rsid w:val="00A7582F"/>
    <w:rsid w:val="00A86B85"/>
    <w:rsid w:val="00A927FE"/>
    <w:rsid w:val="00A92C67"/>
    <w:rsid w:val="00AD5E0E"/>
    <w:rsid w:val="00AE5289"/>
    <w:rsid w:val="00AE7D9B"/>
    <w:rsid w:val="00AF5CD0"/>
    <w:rsid w:val="00B16232"/>
    <w:rsid w:val="00B430E0"/>
    <w:rsid w:val="00B55544"/>
    <w:rsid w:val="00B73917"/>
    <w:rsid w:val="00B84FA6"/>
    <w:rsid w:val="00B92497"/>
    <w:rsid w:val="00B95B10"/>
    <w:rsid w:val="00B97189"/>
    <w:rsid w:val="00BA0A40"/>
    <w:rsid w:val="00BA69BB"/>
    <w:rsid w:val="00BB0FCB"/>
    <w:rsid w:val="00BB5B39"/>
    <w:rsid w:val="00BC10F6"/>
    <w:rsid w:val="00BE2A8A"/>
    <w:rsid w:val="00BE7E0B"/>
    <w:rsid w:val="00BF0DD2"/>
    <w:rsid w:val="00C0033A"/>
    <w:rsid w:val="00C17C00"/>
    <w:rsid w:val="00C30F1B"/>
    <w:rsid w:val="00C42BA0"/>
    <w:rsid w:val="00C74637"/>
    <w:rsid w:val="00C8109C"/>
    <w:rsid w:val="00C82616"/>
    <w:rsid w:val="00CA044A"/>
    <w:rsid w:val="00CA3E95"/>
    <w:rsid w:val="00CC391B"/>
    <w:rsid w:val="00CC4F40"/>
    <w:rsid w:val="00CD4B9F"/>
    <w:rsid w:val="00CD577F"/>
    <w:rsid w:val="00CD76D5"/>
    <w:rsid w:val="00CE6B25"/>
    <w:rsid w:val="00D07959"/>
    <w:rsid w:val="00D240B8"/>
    <w:rsid w:val="00D401E3"/>
    <w:rsid w:val="00D450EF"/>
    <w:rsid w:val="00D52D76"/>
    <w:rsid w:val="00D730FC"/>
    <w:rsid w:val="00DB1A49"/>
    <w:rsid w:val="00DB6272"/>
    <w:rsid w:val="00DD0D2F"/>
    <w:rsid w:val="00DD5445"/>
    <w:rsid w:val="00DE47DC"/>
    <w:rsid w:val="00DE7D05"/>
    <w:rsid w:val="00DF0028"/>
    <w:rsid w:val="00E12FA6"/>
    <w:rsid w:val="00E15A68"/>
    <w:rsid w:val="00E250EA"/>
    <w:rsid w:val="00E26C10"/>
    <w:rsid w:val="00E27C23"/>
    <w:rsid w:val="00E451F5"/>
    <w:rsid w:val="00E54E98"/>
    <w:rsid w:val="00E5594D"/>
    <w:rsid w:val="00E70364"/>
    <w:rsid w:val="00E93590"/>
    <w:rsid w:val="00EA49DA"/>
    <w:rsid w:val="00EF5163"/>
    <w:rsid w:val="00F01C64"/>
    <w:rsid w:val="00F5634E"/>
    <w:rsid w:val="00F6715D"/>
    <w:rsid w:val="00F86D48"/>
    <w:rsid w:val="00F87130"/>
    <w:rsid w:val="00F91F3E"/>
    <w:rsid w:val="00FA22DA"/>
    <w:rsid w:val="00FA4896"/>
    <w:rsid w:val="00FB7163"/>
    <w:rsid w:val="00FC6B30"/>
    <w:rsid w:val="00FD5A85"/>
    <w:rsid w:val="00FE267A"/>
    <w:rsid w:val="00FE446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6C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sz w:val="23"/>
    </w:rPr>
  </w:style>
  <w:style w:type="paragraph" w:styleId="BodyTextIndent3">
    <w:name w:val="Body Text Indent 3"/>
    <w:basedOn w:val="Normal"/>
    <w:link w:val="BodyTextIndent3Char"/>
    <w:semiHidden/>
    <w:pPr>
      <w:ind w:left="720" w:hanging="720"/>
      <w:jc w:val="both"/>
    </w:pPr>
    <w:rPr>
      <w:b/>
      <w:bCs/>
      <w:sz w:val="23"/>
    </w:rPr>
  </w:style>
  <w:style w:type="character" w:customStyle="1" w:styleId="HeaderChar">
    <w:name w:val="Header Char"/>
    <w:link w:val="Header"/>
    <w:semiHidden/>
    <w:rsid w:val="009C129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FA6"/>
    <w:rPr>
      <w:b/>
      <w:bCs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81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74637"/>
    <w:rPr>
      <w:lang w:eastAsia="en-US"/>
    </w:rPr>
  </w:style>
  <w:style w:type="paragraph" w:customStyle="1" w:styleId="TableStyle2">
    <w:name w:val="Table Style 2"/>
    <w:rsid w:val="009B0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F91F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sz w:val="23"/>
    </w:rPr>
  </w:style>
  <w:style w:type="paragraph" w:styleId="BodyTextIndent3">
    <w:name w:val="Body Text Indent 3"/>
    <w:basedOn w:val="Normal"/>
    <w:link w:val="BodyTextIndent3Char"/>
    <w:semiHidden/>
    <w:pPr>
      <w:ind w:left="720" w:hanging="720"/>
      <w:jc w:val="both"/>
    </w:pPr>
    <w:rPr>
      <w:b/>
      <w:bCs/>
      <w:sz w:val="23"/>
    </w:rPr>
  </w:style>
  <w:style w:type="character" w:customStyle="1" w:styleId="HeaderChar">
    <w:name w:val="Header Char"/>
    <w:link w:val="Header"/>
    <w:semiHidden/>
    <w:rsid w:val="009C129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FA6"/>
    <w:rPr>
      <w:b/>
      <w:bCs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81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74637"/>
    <w:rPr>
      <w:lang w:eastAsia="en-US"/>
    </w:rPr>
  </w:style>
  <w:style w:type="paragraph" w:customStyle="1" w:styleId="TableStyle2">
    <w:name w:val="Table Style 2"/>
    <w:rsid w:val="009B0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F91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7" ma:contentTypeDescription="Create a new document." ma:contentTypeScope="" ma:versionID="21b675ff2cd02d2cedf1801d85d74315">
  <xsd:schema xmlns:xsd="http://www.w3.org/2001/XMLSchema" xmlns:xs="http://www.w3.org/2001/XMLSchema" xmlns:p="http://schemas.microsoft.com/office/2006/metadata/properties" xmlns:ns2="ebd5a123-692b-47dd-8992-ab04e3eb1667" xmlns:ns3="445bbafd-30db-4274-9b4e-118dca945211" targetNamespace="http://schemas.microsoft.com/office/2006/metadata/properties" ma:root="true" ma:fieldsID="66ce974adcd60cebcdd168eee7e0af70" ns2:_="" ns3:_="">
    <xsd:import namespace="ebd5a123-692b-47dd-8992-ab04e3eb1667"/>
    <xsd:import namespace="445bbafd-30db-4274-9b4e-118dca945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ransferred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1d34e2-55e6-4bf7-8a43-5b65b1cd0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ansferred" ma:index="20" nillable="true" ma:displayName="Transferred " ma:format="Dropdown" ma:internalName="Transferred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bbafd-30db-4274-9b4e-118dca9452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664573-670a-44fd-baba-a4f39617c655}" ma:internalName="TaxCatchAll" ma:showField="CatchAllData" ma:web="445bbafd-30db-4274-9b4e-118dca945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d5a123-692b-47dd-8992-ab04e3eb1667">
      <Terms xmlns="http://schemas.microsoft.com/office/infopath/2007/PartnerControls"/>
    </lcf76f155ced4ddcb4097134ff3c332f>
    <TaxCatchAll xmlns="445bbafd-30db-4274-9b4e-118dca945211" xsi:nil="true"/>
    <Transferred xmlns="ebd5a123-692b-47dd-8992-ab04e3eb1667" xsi:nil="true"/>
  </documentManagement>
</p:properties>
</file>

<file path=customXml/itemProps1.xml><?xml version="1.0" encoding="utf-8"?>
<ds:datastoreItem xmlns:ds="http://schemas.openxmlformats.org/officeDocument/2006/customXml" ds:itemID="{A09061C9-117A-4B91-9DE0-EDEBB608B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E6F8F-89C3-4A67-ACD4-3AF40557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445bbafd-30db-4274-9b4e-118dca945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69D0C-D96B-422A-87B5-1D10C214BD69}">
  <ds:schemaRefs>
    <ds:schemaRef ds:uri="http://schemas.microsoft.com/office/2006/metadata/properties"/>
    <ds:schemaRef ds:uri="http://schemas.microsoft.com/office/infopath/2007/PartnerControls"/>
    <ds:schemaRef ds:uri="ebd5a123-692b-47dd-8992-ab04e3eb1667"/>
    <ds:schemaRef ds:uri="445bbafd-30db-4274-9b4e-118dca9452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Ffestiniog Railway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Alex Spring</dc:creator>
  <cp:lastModifiedBy>Sion Erfyl</cp:lastModifiedBy>
  <cp:revision>3</cp:revision>
  <cp:lastPrinted>2022-03-25T13:16:00Z</cp:lastPrinted>
  <dcterms:created xsi:type="dcterms:W3CDTF">2023-05-01T14:59:00Z</dcterms:created>
  <dcterms:modified xsi:type="dcterms:W3CDTF">2023-05-01T15:06:00Z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  <property fmtid="{D5CDD505-2E9C-101B-9397-08002B2CF9AE}" pid="3" name="MediaServiceImageTags">
    <vt:lpwstr/>
  </property>
</Properties>
</file>